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C76C82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ADDETTO ANTINCENDIO</w:t>
      </w:r>
      <w:r w:rsidR="00085993">
        <w:rPr>
          <w:rFonts w:ascii="Tahoma" w:hAnsi="Tahoma" w:cs="Tahoma"/>
          <w:sz w:val="32"/>
          <w:szCs w:val="24"/>
        </w:rPr>
        <w:t xml:space="preserve"> livello 2</w:t>
      </w:r>
    </w:p>
    <w:tbl>
      <w:tblPr>
        <w:tblStyle w:val="Grigliatabella"/>
        <w:tblpPr w:leftFromText="141" w:rightFromText="141" w:vertAnchor="text" w:horzAnchor="margin" w:tblpY="11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A923EB" w:rsidTr="00A923EB"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bookmarkStart w:id="0" w:name="OLE_LINK1"/>
            <w:bookmarkStart w:id="1" w:name="OLE_LINK2"/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A923EB" w:rsidRPr="006134EF" w:rsidRDefault="001B2241" w:rsidP="008B47E1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05 Giugno</w:t>
            </w:r>
            <w:bookmarkStart w:id="2" w:name="_GoBack"/>
            <w:bookmarkEnd w:id="2"/>
            <w:r w:rsidR="007B1578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2026</w:t>
            </w:r>
          </w:p>
        </w:tc>
      </w:tr>
      <w:tr w:rsidR="00A923EB" w:rsidTr="00A923EB">
        <w:trPr>
          <w:trHeight w:val="250"/>
        </w:trPr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A923EB" w:rsidRPr="00C76C82" w:rsidRDefault="00A923EB" w:rsidP="00BC0FC4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8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ore,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BC0FC4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9.0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BC0FC4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085993">
              <w:rPr>
                <w:rFonts w:ascii="Tahoma" w:hAnsi="Tahoma" w:cs="Tahoma"/>
                <w:b/>
                <w:bCs/>
                <w:sz w:val="20"/>
                <w:szCs w:val="28"/>
              </w:rPr>
              <w:t>3</w:t>
            </w:r>
            <w:r w:rsidR="00BC0FC4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.0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85993">
              <w:rPr>
                <w:rFonts w:ascii="Tahoma" w:hAnsi="Tahoma" w:cs="Tahoma"/>
                <w:b/>
                <w:bCs/>
                <w:sz w:val="20"/>
                <w:szCs w:val="28"/>
              </w:rPr>
              <w:t>14.00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18.</w:t>
            </w:r>
            <w:r w:rsidR="00085993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</w:p>
        </w:tc>
      </w:tr>
      <w:tr w:rsidR="00A923EB" w:rsidTr="00A923EB"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B4380E" w:rsidRDefault="00B4380E" w:rsidP="00A923E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Studio Bini Engineering Srl </w:t>
            </w:r>
          </w:p>
          <w:p w:rsidR="00B4380E" w:rsidRPr="00B4380E" w:rsidRDefault="00B4380E" w:rsidP="00A923E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A846F1">
              <w:rPr>
                <w:rFonts w:ascii="Tahoma" w:hAnsi="Tahoma" w:cs="Tahoma"/>
                <w:b/>
                <w:bCs/>
                <w:sz w:val="20"/>
                <w:szCs w:val="28"/>
              </w:rPr>
              <w:t>Per Caravate 1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210</w:t>
            </w:r>
            <w:r w:rsidR="00A846F1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A846F1">
              <w:rPr>
                <w:rFonts w:ascii="Tahoma" w:hAnsi="Tahoma" w:cs="Tahoma"/>
                <w:b/>
                <w:bCs/>
                <w:sz w:val="20"/>
                <w:szCs w:val="28"/>
              </w:rPr>
              <w:t>Gemonio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A923EB" w:rsidTr="00A923EB"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080" w:type="dxa"/>
          </w:tcPr>
          <w:p w:rsidR="00A923EB" w:rsidRPr="00705942" w:rsidRDefault="00A923EB" w:rsidP="00A923E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70594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085993">
              <w:rPr>
                <w:rFonts w:ascii="Tahoma" w:hAnsi="Tahoma" w:cs="Tahoma"/>
                <w:b/>
                <w:bCs/>
                <w:sz w:val="20"/>
                <w:szCs w:val="28"/>
              </w:rPr>
              <w:t>213</w:t>
            </w:r>
            <w:r w:rsidRPr="00705942">
              <w:rPr>
                <w:rFonts w:ascii="Tahoma" w:hAnsi="Tahoma" w:cs="Tahoma"/>
                <w:b/>
                <w:bCs/>
                <w:sz w:val="20"/>
                <w:szCs w:val="28"/>
              </w:rPr>
              <w:t>,00 più iv</w:t>
            </w:r>
            <w:r w:rsidR="00BC0FC4" w:rsidRPr="00705942">
              <w:rPr>
                <w:rFonts w:ascii="Tahoma" w:hAnsi="Tahoma" w:cs="Tahoma"/>
                <w:b/>
                <w:bCs/>
                <w:sz w:val="20"/>
                <w:szCs w:val="28"/>
              </w:rPr>
              <w:t>a</w:t>
            </w:r>
          </w:p>
        </w:tc>
      </w:tr>
      <w:tr w:rsidR="00A923EB" w:rsidTr="00A923EB">
        <w:tc>
          <w:tcPr>
            <w:tcW w:w="2376" w:type="dxa"/>
          </w:tcPr>
          <w:p w:rsidR="00A923EB" w:rsidRPr="006D5C80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A923EB" w:rsidRPr="00705942" w:rsidRDefault="00A923EB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70594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085993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="00BC0FC4" w:rsidRPr="0070594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</w:p>
          <w:p w:rsidR="00BC0FC4" w:rsidRPr="00705942" w:rsidRDefault="00BC0FC4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  <w:p w:rsidR="00BC0FC4" w:rsidRPr="00705942" w:rsidRDefault="00BC0FC4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  <w:bookmarkEnd w:id="1"/>
    </w:tbl>
    <w:p w:rsidR="002E54EA" w:rsidRPr="002E54EA" w:rsidRDefault="002E54EA" w:rsidP="00A923EB">
      <w:pPr>
        <w:spacing w:line="240" w:lineRule="auto"/>
        <w:jc w:val="center"/>
        <w:rPr>
          <w:rFonts w:ascii="Tahoma" w:hAnsi="Tahoma" w:cs="Tahoma"/>
          <w:bCs/>
          <w:sz w:val="2"/>
          <w:szCs w:val="2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9332D6" w:rsidTr="00F75CC4">
        <w:tc>
          <w:tcPr>
            <w:tcW w:w="2764" w:type="dxa"/>
            <w:tcBorders>
              <w:top w:val="nil"/>
              <w:bottom w:val="nil"/>
            </w:tcBorders>
          </w:tcPr>
          <w:p w:rsidR="009332D6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3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9332D6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4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4D7F87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4D7F87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4D7F87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4D7F87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4D7F87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4"/>
          </w:p>
        </w:tc>
      </w:tr>
      <w:tr w:rsidR="009332D6" w:rsidTr="00F75CC4">
        <w:tc>
          <w:tcPr>
            <w:tcW w:w="2764" w:type="dxa"/>
            <w:tcBorders>
              <w:top w:val="nil"/>
              <w:bottom w:val="nil"/>
            </w:tcBorders>
          </w:tcPr>
          <w:p w:rsidR="009332D6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9332D6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9332D6" w:rsidTr="00F75CC4">
        <w:tc>
          <w:tcPr>
            <w:tcW w:w="2764" w:type="dxa"/>
            <w:tcBorders>
              <w:top w:val="nil"/>
              <w:bottom w:val="nil"/>
            </w:tcBorders>
          </w:tcPr>
          <w:p w:rsidR="009332D6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9332D6" w:rsidRPr="006D5C80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9332D6" w:rsidRDefault="009332D6" w:rsidP="00F75CC4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9332D6" w:rsidRPr="006D5C80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9332D6" w:rsidTr="009332D6">
        <w:tc>
          <w:tcPr>
            <w:tcW w:w="2764" w:type="dxa"/>
            <w:tcBorders>
              <w:top w:val="nil"/>
              <w:bottom w:val="nil"/>
            </w:tcBorders>
          </w:tcPr>
          <w:p w:rsidR="009332D6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9332D6" w:rsidRPr="006D5C80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9332D6" w:rsidRDefault="009332D6" w:rsidP="00F75CC4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9332D6" w:rsidRPr="006D5C80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9332D6" w:rsidTr="009332D6">
        <w:tc>
          <w:tcPr>
            <w:tcW w:w="2764" w:type="dxa"/>
            <w:tcBorders>
              <w:top w:val="nil"/>
              <w:bottom w:val="nil"/>
            </w:tcBorders>
          </w:tcPr>
          <w:p w:rsidR="009332D6" w:rsidRPr="006D5C80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9332D6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9332D6" w:rsidRPr="006D5C80" w:rsidRDefault="009332D6" w:rsidP="00F75CC4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9332D6" w:rsidRDefault="009332D6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3"/>
    </w:tbl>
    <w:p w:rsidR="00D45F68" w:rsidRDefault="00D45F68" w:rsidP="00D564FF">
      <w:pPr>
        <w:pStyle w:val="Default"/>
        <w:spacing w:line="276" w:lineRule="auto"/>
        <w:ind w:right="566"/>
        <w:jc w:val="both"/>
        <w:rPr>
          <w:rFonts w:ascii="Tahoma" w:hAnsi="Tahoma" w:cs="Tahoma"/>
          <w:sz w:val="16"/>
          <w:szCs w:val="16"/>
        </w:rPr>
      </w:pPr>
    </w:p>
    <w:p w:rsidR="00D45F68" w:rsidRPr="006D5C80" w:rsidRDefault="00D45F68" w:rsidP="00D564FF">
      <w:pPr>
        <w:pStyle w:val="Default"/>
        <w:spacing w:line="276" w:lineRule="auto"/>
        <w:ind w:right="566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0F4F89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0F4F89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0F4F89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0F4F89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0F4F89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BC0FC4" w:rsidRDefault="00BC0FC4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C0FC4" w:rsidRDefault="00BC0FC4" w:rsidP="00BC0F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BC0FC4" w:rsidRPr="006D5C80" w:rsidRDefault="00BC0FC4" w:rsidP="00BC0F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BC0FC4" w:rsidRPr="00813E76" w:rsidTr="00BC0FC4">
        <w:tc>
          <w:tcPr>
            <w:tcW w:w="2515" w:type="dxa"/>
          </w:tcPr>
          <w:p w:rsidR="00BC0FC4" w:rsidRPr="00813E76" w:rsidRDefault="00BC0FC4" w:rsidP="00BC0FC4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BC0FC4" w:rsidRPr="00950405" w:rsidRDefault="00950405" w:rsidP="00BC0FC4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950405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BC0FC4" w:rsidRPr="00813E76" w:rsidTr="00BC0FC4">
        <w:tc>
          <w:tcPr>
            <w:tcW w:w="2515" w:type="dxa"/>
          </w:tcPr>
          <w:p w:rsidR="00BC0FC4" w:rsidRPr="00813E76" w:rsidRDefault="00BC0FC4" w:rsidP="00BC0FC4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BC0FC4" w:rsidRPr="00813E76" w:rsidRDefault="00950405" w:rsidP="00BC0FC4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BC0FC4" w:rsidRPr="00813E76" w:rsidTr="00BC0FC4">
        <w:tc>
          <w:tcPr>
            <w:tcW w:w="2515" w:type="dxa"/>
          </w:tcPr>
          <w:p w:rsidR="00BC0FC4" w:rsidRPr="00813E76" w:rsidRDefault="00BC0FC4" w:rsidP="00BC0FC4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BC0FC4" w:rsidRPr="00813E76" w:rsidRDefault="00BC0FC4" w:rsidP="00BC0FC4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BC0FC4" w:rsidRPr="00813E76" w:rsidTr="00BC0FC4">
        <w:tc>
          <w:tcPr>
            <w:tcW w:w="2515" w:type="dxa"/>
          </w:tcPr>
          <w:p w:rsidR="00BC0FC4" w:rsidRPr="00813E76" w:rsidRDefault="00BC0FC4" w:rsidP="00BC0FC4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BC0FC4" w:rsidRPr="00813E76" w:rsidRDefault="00BC0FC4" w:rsidP="00BC0FC4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A65774" w:rsidRDefault="00A65774" w:rsidP="00A65774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</w:p>
    <w:p w:rsidR="00A65774" w:rsidRPr="007316D9" w:rsidRDefault="00A65774" w:rsidP="00A65774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A65774" w:rsidRDefault="00A65774" w:rsidP="00A65774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A65774" w:rsidRPr="007316D9" w:rsidRDefault="00A65774" w:rsidP="00A65774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A65774" w:rsidRPr="007316D9" w:rsidRDefault="00A65774" w:rsidP="00A65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8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A65774" w:rsidRDefault="00A65774" w:rsidP="00A65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A65774" w:rsidRPr="007316D9" w:rsidRDefault="00A65774" w:rsidP="00A65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A65774" w:rsidRPr="00813E76" w:rsidTr="007358EF">
        <w:trPr>
          <w:trHeight w:val="752"/>
        </w:trPr>
        <w:tc>
          <w:tcPr>
            <w:tcW w:w="5355" w:type="dxa"/>
          </w:tcPr>
          <w:p w:rsidR="00A65774" w:rsidRDefault="00A65774" w:rsidP="007358EF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A65774" w:rsidRPr="00813E76" w:rsidTr="007358EF">
              <w:tc>
                <w:tcPr>
                  <w:tcW w:w="748" w:type="dxa"/>
                </w:tcPr>
                <w:p w:rsidR="00A65774" w:rsidRPr="00813E76" w:rsidRDefault="00A65774" w:rsidP="007358EF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DDC8B5F0C8C4106971A13D2F2A33AFD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A65774" w:rsidRPr="00813E76" w:rsidRDefault="00A65774" w:rsidP="007358EF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A65774" w:rsidRPr="00813E76" w:rsidRDefault="00A65774" w:rsidP="007358EF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A65774" w:rsidRDefault="00A65774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A65774" w:rsidRPr="00813E76" w:rsidRDefault="00A65774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A65774" w:rsidRPr="00813E76" w:rsidTr="007358EF">
        <w:tc>
          <w:tcPr>
            <w:tcW w:w="5355" w:type="dxa"/>
          </w:tcPr>
          <w:p w:rsidR="00A65774" w:rsidRPr="00813E76" w:rsidRDefault="00A65774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A65774" w:rsidRDefault="00A65774" w:rsidP="007358EF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A65774" w:rsidRPr="00C47114" w:rsidRDefault="00A65774" w:rsidP="007358EF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A65774" w:rsidRPr="00813E76" w:rsidTr="007358EF">
        <w:tc>
          <w:tcPr>
            <w:tcW w:w="5355" w:type="dxa"/>
          </w:tcPr>
          <w:p w:rsidR="00A65774" w:rsidRPr="00813E76" w:rsidRDefault="00A65774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A65774" w:rsidRPr="00813E76" w:rsidRDefault="00A65774" w:rsidP="007358EF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A65774" w:rsidRDefault="00A65774" w:rsidP="00A65774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A65774" w:rsidRPr="007316D9" w:rsidRDefault="00A65774" w:rsidP="00A65774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9" w:history="1">
        <w:r w:rsidR="00950405" w:rsidRPr="005A3B34">
          <w:rPr>
            <w:rStyle w:val="Collegamentoipertestuale"/>
            <w:rFonts w:ascii="Tahoma" w:hAnsi="Tahoma" w:cs="Tahoma"/>
            <w:sz w:val="22"/>
            <w:szCs w:val="20"/>
          </w:rPr>
          <w:t>accettazione@gruppobini.it</w:t>
        </w:r>
      </w:hyperlink>
    </w:p>
    <w:p w:rsidR="00A65774" w:rsidRPr="0083532C" w:rsidRDefault="00A65774" w:rsidP="00A65774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A65774" w:rsidRDefault="00A65774" w:rsidP="00BC0FC4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A65774" w:rsidRDefault="00A65774" w:rsidP="00BC0FC4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EE6C83" w:rsidRDefault="006D5C80" w:rsidP="00BC0FC4">
      <w:pPr>
        <w:pStyle w:val="Default"/>
        <w:ind w:left="-142" w:right="-142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FC4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ADDETTO ANTINCENDIO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Pr="006D5C80" w:rsidRDefault="00C76C82" w:rsidP="00C30A99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per addetto antincendio è rivolto a datori di lavoro o lavoratori designati, ai sensi del</w:t>
      </w:r>
      <w:r w:rsidR="00D03DE6">
        <w:rPr>
          <w:rFonts w:ascii="Tahoma" w:hAnsi="Tahoma" w:cs="Tahoma"/>
          <w:sz w:val="20"/>
          <w:szCs w:val="20"/>
        </w:rPr>
        <w:t>l’art. 18 del</w:t>
      </w:r>
      <w:r>
        <w:rPr>
          <w:rFonts w:ascii="Tahoma" w:hAnsi="Tahoma" w:cs="Tahoma"/>
          <w:sz w:val="20"/>
          <w:szCs w:val="20"/>
        </w:rPr>
        <w:t xml:space="preserve"> D.Lgs. 81/08</w:t>
      </w:r>
      <w:r w:rsidR="00D03DE6">
        <w:rPr>
          <w:rFonts w:ascii="Tahoma" w:hAnsi="Tahoma" w:cs="Tahoma"/>
          <w:sz w:val="20"/>
          <w:szCs w:val="20"/>
        </w:rPr>
        <w:t xml:space="preserve">, per l’attuazione delle misure di prevenzione incendi ed evacuazione in contesti aziendali in cui si svolgono attività classificate “a rischio incendio </w:t>
      </w:r>
      <w:r w:rsidR="00705942">
        <w:rPr>
          <w:rFonts w:ascii="Tahoma" w:hAnsi="Tahoma" w:cs="Tahoma"/>
          <w:sz w:val="20"/>
          <w:szCs w:val="20"/>
        </w:rPr>
        <w:t>di livello 2</w:t>
      </w:r>
      <w:r w:rsidR="00D03DE6">
        <w:rPr>
          <w:rFonts w:ascii="Tahoma" w:hAnsi="Tahoma" w:cs="Tahoma"/>
          <w:sz w:val="20"/>
          <w:szCs w:val="20"/>
        </w:rPr>
        <w:t xml:space="preserve">” come da D.M. </w:t>
      </w:r>
      <w:r w:rsidR="00111219">
        <w:rPr>
          <w:rFonts w:ascii="Tahoma" w:hAnsi="Tahoma" w:cs="Tahoma"/>
          <w:sz w:val="20"/>
          <w:szCs w:val="20"/>
        </w:rPr>
        <w:t>n</w:t>
      </w:r>
      <w:r w:rsidR="00705942">
        <w:rPr>
          <w:rFonts w:ascii="Tahoma" w:hAnsi="Tahoma" w:cs="Tahoma"/>
          <w:sz w:val="20"/>
          <w:szCs w:val="20"/>
        </w:rPr>
        <w:t>. 2 settembre</w:t>
      </w:r>
      <w:r w:rsidR="00111219">
        <w:rPr>
          <w:rFonts w:ascii="Tahoma" w:hAnsi="Tahoma" w:cs="Tahoma"/>
          <w:sz w:val="20"/>
          <w:szCs w:val="20"/>
        </w:rPr>
        <w:t xml:space="preserve"> </w:t>
      </w:r>
      <w:r w:rsidR="00705942">
        <w:rPr>
          <w:rFonts w:ascii="Tahoma" w:hAnsi="Tahoma" w:cs="Tahoma"/>
          <w:sz w:val="20"/>
          <w:szCs w:val="20"/>
        </w:rPr>
        <w:t>2021</w:t>
      </w:r>
      <w:r w:rsidR="00D03DE6">
        <w:rPr>
          <w:rFonts w:ascii="Tahoma" w:hAnsi="Tahoma" w:cs="Tahoma"/>
          <w:sz w:val="20"/>
          <w:szCs w:val="20"/>
        </w:rPr>
        <w:t>.</w:t>
      </w: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532CF" w:rsidP="00C30A99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Formare i lavoratori </w:t>
      </w:r>
      <w:r w:rsidR="00D03DE6">
        <w:rPr>
          <w:rFonts w:ascii="Tahoma" w:hAnsi="Tahoma" w:cs="Tahoma"/>
          <w:sz w:val="20"/>
          <w:szCs w:val="20"/>
        </w:rPr>
        <w:t xml:space="preserve">incaricati della gestione delle emergenze in attività a rischio d’incendio medio, in modo che sappiano intervenire prontamente in caso di principio di incendio. Il corso fornisce le nozioni di base sui principi dell’incendio e della combustione e insegna ai partecipanti come utilizzare gli estintori portatili, gli altri mezzi estinguenti e come indossare i DPI. </w:t>
      </w: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D03DE6">
        <w:rPr>
          <w:rFonts w:ascii="Tahoma" w:hAnsi="Tahoma" w:cs="Tahoma"/>
          <w:sz w:val="20"/>
          <w:szCs w:val="20"/>
        </w:rPr>
        <w:t xml:space="preserve"> – durata 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D03DE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L’incendio e la prevenzione incendi</w:t>
      </w:r>
    </w:p>
    <w:p w:rsidR="00F532CF" w:rsidRPr="006D5C80" w:rsidRDefault="00D03DE6" w:rsidP="0070594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Principi sulla combustione e l’incendio</w:t>
      </w:r>
      <w:r w:rsidR="00705942">
        <w:rPr>
          <w:rFonts w:ascii="Tahoma" w:hAnsi="Tahoma" w:cs="Tahoma"/>
          <w:sz w:val="20"/>
          <w:szCs w:val="20"/>
        </w:rPr>
        <w:t>:</w:t>
      </w:r>
    </w:p>
    <w:p w:rsidR="00F532CF" w:rsidRPr="006D5C80" w:rsidRDefault="00D03DE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 sostanze estinguenti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705942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t</w:t>
      </w:r>
      <w:r w:rsidR="00D03DE6">
        <w:rPr>
          <w:rFonts w:ascii="Tahoma" w:hAnsi="Tahoma" w:cs="Tahoma"/>
          <w:sz w:val="20"/>
          <w:szCs w:val="20"/>
        </w:rPr>
        <w:t>riangolo della combustione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D03DE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 principali cause di un incendio;</w:t>
      </w:r>
    </w:p>
    <w:p w:rsidR="00D03DE6" w:rsidRDefault="00705942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r</w:t>
      </w:r>
      <w:r w:rsidR="00D03DE6">
        <w:rPr>
          <w:rFonts w:ascii="Tahoma" w:hAnsi="Tahoma" w:cs="Tahoma"/>
          <w:sz w:val="20"/>
          <w:szCs w:val="20"/>
        </w:rPr>
        <w:t>ischi alle persone in caso di incendio;</w:t>
      </w:r>
    </w:p>
    <w:p w:rsidR="00D03DE6" w:rsidRPr="006D5C80" w:rsidRDefault="00705942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p</w:t>
      </w:r>
      <w:r w:rsidR="00D03DE6">
        <w:rPr>
          <w:rFonts w:ascii="Tahoma" w:hAnsi="Tahoma" w:cs="Tahoma"/>
          <w:sz w:val="20"/>
          <w:szCs w:val="20"/>
        </w:rPr>
        <w:t>rincipali accorgimenti e misure per prevenire gli incendi.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D03DE6">
        <w:rPr>
          <w:rFonts w:ascii="Tahoma" w:hAnsi="Tahoma" w:cs="Tahoma"/>
          <w:sz w:val="20"/>
          <w:szCs w:val="20"/>
        </w:rPr>
        <w:t xml:space="preserve"> – durata </w:t>
      </w:r>
      <w:r w:rsidR="00705942">
        <w:rPr>
          <w:rFonts w:ascii="Tahoma" w:hAnsi="Tahoma" w:cs="Tahoma"/>
          <w:sz w:val="20"/>
          <w:szCs w:val="20"/>
        </w:rPr>
        <w:t>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705942" w:rsidRPr="006D5C80" w:rsidRDefault="0070594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Strategia antincendio (prima parte)</w:t>
      </w:r>
    </w:p>
    <w:p w:rsidR="00D04A12" w:rsidRPr="006D5C80" w:rsidRDefault="0070594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Misure antincendio (prima parte)</w:t>
      </w:r>
      <w:r w:rsidR="00D04A12" w:rsidRPr="006D5C80">
        <w:rPr>
          <w:rFonts w:ascii="Tahoma" w:hAnsi="Tahoma" w:cs="Tahoma"/>
          <w:sz w:val="20"/>
          <w:szCs w:val="20"/>
        </w:rPr>
        <w:t>:</w:t>
      </w:r>
    </w:p>
    <w:p w:rsidR="0051482D" w:rsidRPr="006D5C80" w:rsidRDefault="006E6B2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Reazione al fuoco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E6B2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Resistenza al fuoco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E6B2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compartimentazione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E6B2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esodo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6E6B2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controllo dell’incendio</w:t>
      </w:r>
      <w:r w:rsidR="00D03DE6">
        <w:rPr>
          <w:rFonts w:ascii="Tahoma" w:hAnsi="Tahoma" w:cs="Tahoma"/>
          <w:sz w:val="20"/>
          <w:szCs w:val="20"/>
        </w:rPr>
        <w:t>;</w:t>
      </w:r>
    </w:p>
    <w:p w:rsidR="00D03DE6" w:rsidRDefault="006E6B2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rivelazione ed allarme</w:t>
      </w:r>
      <w:r w:rsidR="00711282">
        <w:rPr>
          <w:rFonts w:ascii="Tahoma" w:hAnsi="Tahoma" w:cs="Tahoma"/>
          <w:sz w:val="20"/>
          <w:szCs w:val="20"/>
        </w:rPr>
        <w:t>;</w:t>
      </w:r>
    </w:p>
    <w:p w:rsidR="00711282" w:rsidRDefault="006E6B2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controllo di </w:t>
      </w:r>
      <w:r w:rsidR="00EC30C4">
        <w:rPr>
          <w:rFonts w:ascii="Tahoma" w:hAnsi="Tahoma" w:cs="Tahoma"/>
          <w:sz w:val="20"/>
          <w:szCs w:val="20"/>
        </w:rPr>
        <w:t>fumi e calore</w:t>
      </w:r>
      <w:r w:rsidR="00711282">
        <w:rPr>
          <w:rFonts w:ascii="Tahoma" w:hAnsi="Tahoma" w:cs="Tahoma"/>
          <w:sz w:val="20"/>
          <w:szCs w:val="20"/>
        </w:rPr>
        <w:t>;</w:t>
      </w:r>
    </w:p>
    <w:p w:rsidR="00711282" w:rsidRDefault="00EC30C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operatività antincendio;</w:t>
      </w:r>
    </w:p>
    <w:p w:rsidR="00EC30C4" w:rsidRPr="006D5C80" w:rsidRDefault="00EC30C4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sicurezza degli impianti tecnologici e di servizio.</w:t>
      </w:r>
    </w:p>
    <w:p w:rsidR="0060073D" w:rsidRPr="006D5C80" w:rsidRDefault="0060073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Default="00711282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>
        <w:rPr>
          <w:rFonts w:ascii="Tahoma" w:hAnsi="Tahoma" w:cs="Tahoma"/>
          <w:i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– durata </w:t>
      </w:r>
      <w:r w:rsidR="00EC30C4">
        <w:rPr>
          <w:rFonts w:ascii="Tahoma" w:hAnsi="Tahoma" w:cs="Tahoma"/>
          <w:sz w:val="20"/>
          <w:szCs w:val="20"/>
        </w:rPr>
        <w:t>1</w:t>
      </w:r>
      <w:r w:rsidRPr="006D5C80">
        <w:rPr>
          <w:rFonts w:ascii="Tahoma" w:hAnsi="Tahoma" w:cs="Tahoma"/>
          <w:sz w:val="20"/>
          <w:szCs w:val="20"/>
        </w:rPr>
        <w:t xml:space="preserve"> or</w:t>
      </w:r>
      <w:r w:rsidR="00EC30C4">
        <w:rPr>
          <w:rFonts w:ascii="Tahoma" w:hAnsi="Tahoma" w:cs="Tahoma"/>
          <w:sz w:val="20"/>
          <w:szCs w:val="20"/>
        </w:rPr>
        <w:t>a</w:t>
      </w:r>
    </w:p>
    <w:p w:rsidR="00EC30C4" w:rsidRPr="006D5C80" w:rsidRDefault="00EC30C4" w:rsidP="00EC30C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Strategia antincendio (seconda parte)</w:t>
      </w:r>
    </w:p>
    <w:p w:rsidR="00EC30C4" w:rsidRDefault="00EC30C4" w:rsidP="00EC30C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Misure antincendio (seconda parte)</w:t>
      </w:r>
      <w:r w:rsidRPr="006D5C80">
        <w:rPr>
          <w:rFonts w:ascii="Tahoma" w:hAnsi="Tahoma" w:cs="Tahoma"/>
          <w:sz w:val="20"/>
          <w:szCs w:val="20"/>
        </w:rPr>
        <w:t>:</w:t>
      </w:r>
    </w:p>
    <w:p w:rsidR="00EC30C4" w:rsidRPr="00082F6B" w:rsidRDefault="00EC30C4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82F6B">
        <w:rPr>
          <w:rFonts w:ascii="Tahoma" w:hAnsi="Tahoma" w:cs="Tahoma"/>
          <w:sz w:val="20"/>
          <w:szCs w:val="20"/>
        </w:rPr>
        <w:t xml:space="preserve">gestione della sicurezza antincendio in esercizio ed in emergenza, con </w:t>
      </w:r>
      <w:r w:rsidRPr="00082F6B">
        <w:rPr>
          <w:rFonts w:ascii="Tahoma" w:hAnsi="Tahoma" w:cs="Tahoma"/>
          <w:sz w:val="20"/>
          <w:szCs w:val="20"/>
        </w:rPr>
        <w:t xml:space="preserve">approfondimenti su controlli </w:t>
      </w:r>
      <w:r w:rsidR="00082F6B" w:rsidRPr="00082F6B">
        <w:rPr>
          <w:rFonts w:ascii="Tahoma" w:hAnsi="Tahoma" w:cs="Tahoma"/>
          <w:sz w:val="20"/>
          <w:szCs w:val="20"/>
        </w:rPr>
        <w:t>e manutenzione e sulla pianificazione di emergenza</w:t>
      </w:r>
    </w:p>
    <w:p w:rsidR="00082F6B" w:rsidRDefault="00082F6B" w:rsidP="00082F6B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082F6B" w:rsidRDefault="00082F6B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>
        <w:rPr>
          <w:rFonts w:ascii="Tahoma" w:hAnsi="Tahoma" w:cs="Tahoma"/>
          <w:i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– durata 3 </w:t>
      </w:r>
      <w:r w:rsidRPr="006D5C80">
        <w:rPr>
          <w:rFonts w:ascii="Tahoma" w:hAnsi="Tahoma" w:cs="Tahoma"/>
          <w:sz w:val="20"/>
          <w:szCs w:val="20"/>
        </w:rPr>
        <w:t>or</w:t>
      </w:r>
      <w:r>
        <w:rPr>
          <w:rFonts w:ascii="Tahoma" w:hAnsi="Tahoma" w:cs="Tahoma"/>
          <w:sz w:val="20"/>
          <w:szCs w:val="20"/>
        </w:rPr>
        <w:t>e</w:t>
      </w:r>
    </w:p>
    <w:p w:rsidR="00711282" w:rsidRPr="006D5C80" w:rsidRDefault="00711282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</w:t>
      </w:r>
      <w:r w:rsidRPr="006D5C80">
        <w:rPr>
          <w:rFonts w:ascii="Tahoma" w:hAnsi="Tahoma" w:cs="Tahoma"/>
          <w:sz w:val="20"/>
          <w:szCs w:val="20"/>
        </w:rPr>
        <w:t>:</w:t>
      </w:r>
    </w:p>
    <w:p w:rsidR="00711282" w:rsidRPr="006D5C80" w:rsidRDefault="00711282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Presa visione e chiarimenti su</w:t>
      </w:r>
      <w:r w:rsidR="00082F6B">
        <w:rPr>
          <w:rFonts w:ascii="Tahoma" w:hAnsi="Tahoma" w:cs="Tahoma"/>
          <w:sz w:val="20"/>
          <w:szCs w:val="20"/>
        </w:rPr>
        <w:t xml:space="preserve">lle attrezzature ed impianti di controllo ed impianti di controllo ed </w:t>
      </w:r>
      <w:r>
        <w:rPr>
          <w:rFonts w:ascii="Tahoma" w:hAnsi="Tahoma" w:cs="Tahoma"/>
          <w:sz w:val="20"/>
          <w:szCs w:val="20"/>
        </w:rPr>
        <w:t xml:space="preserve">estinzione </w:t>
      </w:r>
      <w:r w:rsidR="00082F6B">
        <w:rPr>
          <w:rFonts w:ascii="Tahoma" w:hAnsi="Tahoma" w:cs="Tahoma"/>
          <w:sz w:val="20"/>
          <w:szCs w:val="20"/>
        </w:rPr>
        <w:t xml:space="preserve">degli incendi </w:t>
      </w:r>
      <w:r>
        <w:rPr>
          <w:rFonts w:ascii="Tahoma" w:hAnsi="Tahoma" w:cs="Tahoma"/>
          <w:sz w:val="20"/>
          <w:szCs w:val="20"/>
        </w:rPr>
        <w:t>più diffusi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711282" w:rsidRPr="006D5C80" w:rsidRDefault="00711282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Presa visione e chiarimenti </w:t>
      </w:r>
      <w:r w:rsidR="00C30A99">
        <w:rPr>
          <w:rFonts w:ascii="Tahoma" w:hAnsi="Tahoma" w:cs="Tahoma"/>
          <w:sz w:val="20"/>
          <w:szCs w:val="20"/>
        </w:rPr>
        <w:t>sui dispositivi</w:t>
      </w:r>
      <w:r>
        <w:rPr>
          <w:rFonts w:ascii="Tahoma" w:hAnsi="Tahoma" w:cs="Tahoma"/>
          <w:sz w:val="20"/>
          <w:szCs w:val="20"/>
        </w:rPr>
        <w:t xml:space="preserve"> di protezione individuale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51482D" w:rsidRDefault="00711282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Esercitazioni sull’uso degli estintori portatili e modalità di </w:t>
      </w:r>
      <w:r w:rsidR="00C30A99">
        <w:rPr>
          <w:rFonts w:ascii="Tahoma" w:hAnsi="Tahoma" w:cs="Tahoma"/>
          <w:sz w:val="20"/>
          <w:szCs w:val="20"/>
        </w:rPr>
        <w:t xml:space="preserve">utilizzo di </w:t>
      </w:r>
      <w:r>
        <w:rPr>
          <w:rFonts w:ascii="Tahoma" w:hAnsi="Tahoma" w:cs="Tahoma"/>
          <w:sz w:val="20"/>
          <w:szCs w:val="20"/>
        </w:rPr>
        <w:t>naspi e idranti</w:t>
      </w:r>
      <w:r w:rsidR="00C30A99">
        <w:rPr>
          <w:rFonts w:ascii="Tahoma" w:hAnsi="Tahoma" w:cs="Tahoma"/>
          <w:sz w:val="20"/>
          <w:szCs w:val="20"/>
        </w:rPr>
        <w:t>;</w:t>
      </w:r>
    </w:p>
    <w:p w:rsidR="00C30A99" w:rsidRDefault="00C30A99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Presa visione del registro antincendio, chiarimenti ed esercitazione riguardante l’attività di sorveglianza.</w:t>
      </w: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085993" w:rsidRDefault="0051482D" w:rsidP="00085993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C30A99" w:rsidRPr="006D5C80" w:rsidRDefault="0051482D" w:rsidP="007742C9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8 or</w:t>
      </w:r>
      <w:r w:rsidR="00C30A99">
        <w:rPr>
          <w:rFonts w:ascii="Tahoma" w:hAnsi="Tahoma" w:cs="Tahoma"/>
          <w:sz w:val="20"/>
          <w:szCs w:val="20"/>
        </w:rPr>
        <w:t>e Corso completo, compresa verifica di apprendimento.</w:t>
      </w: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08599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AC6C14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3,0</w:t>
      </w:r>
      <w:r w:rsidR="00AC6C14">
        <w:rPr>
          <w:rFonts w:ascii="Tahoma" w:hAnsi="Tahoma" w:cs="Tahoma"/>
          <w:sz w:val="20"/>
          <w:szCs w:val="20"/>
        </w:rPr>
        <w:t>0</w:t>
      </w:r>
      <w:r w:rsidR="0051482D" w:rsidRPr="006D5C80">
        <w:rPr>
          <w:rFonts w:ascii="Tahoma" w:hAnsi="Tahoma" w:cs="Tahoma"/>
          <w:sz w:val="20"/>
          <w:szCs w:val="20"/>
        </w:rPr>
        <w:t>€</w:t>
      </w:r>
      <w:r>
        <w:rPr>
          <w:rFonts w:ascii="Tahoma" w:hAnsi="Tahoma" w:cs="Tahoma"/>
          <w:sz w:val="20"/>
          <w:szCs w:val="20"/>
        </w:rPr>
        <w:t xml:space="preserve"> </w:t>
      </w:r>
      <w:r w:rsidR="00CA5F6D">
        <w:rPr>
          <w:rFonts w:ascii="Tahoma" w:hAnsi="Tahoma" w:cs="Tahoma"/>
          <w:sz w:val="20"/>
          <w:szCs w:val="20"/>
        </w:rPr>
        <w:t>più</w:t>
      </w:r>
      <w:r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60073D">
        <w:rPr>
          <w:rFonts w:ascii="Tahoma" w:hAnsi="Tahoma" w:cs="Tahoma"/>
          <w:sz w:val="20"/>
          <w:szCs w:val="20"/>
        </w:rPr>
        <w:t>+</w:t>
      </w:r>
      <w:r>
        <w:rPr>
          <w:rFonts w:ascii="Tahoma" w:hAnsi="Tahoma" w:cs="Tahoma"/>
          <w:sz w:val="20"/>
          <w:szCs w:val="20"/>
        </w:rPr>
        <w:t>20,00</w:t>
      </w:r>
      <w:r w:rsidR="0060073D">
        <w:rPr>
          <w:rFonts w:ascii="Tahoma" w:hAnsi="Tahoma" w:cs="Tahoma"/>
          <w:sz w:val="20"/>
          <w:szCs w:val="20"/>
        </w:rPr>
        <w:t>€ più iva per rilascio dell’attestato</w:t>
      </w:r>
      <w:r w:rsidR="0051482D" w:rsidRPr="006D5C80">
        <w:rPr>
          <w:rFonts w:ascii="Tahoma" w:hAnsi="Tahoma" w:cs="Tahoma"/>
          <w:sz w:val="20"/>
          <w:szCs w:val="20"/>
        </w:rPr>
        <w:t>.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A846F1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TEORIA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A846F1" w:rsidRDefault="00A846F1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per Caravate 1 Gemonio 21036</w:t>
      </w:r>
    </w:p>
    <w:p w:rsidR="00A846F1" w:rsidRPr="006D5C80" w:rsidRDefault="00A846F1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PRATICA C/O Venere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69351D">
        <w:rPr>
          <w:rFonts w:ascii="Tahoma" w:hAnsi="Tahoma" w:cs="Tahoma"/>
          <w:sz w:val="20"/>
          <w:szCs w:val="20"/>
        </w:rPr>
        <w:t>Trieste 100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69351D">
        <w:rPr>
          <w:rFonts w:ascii="Tahoma" w:hAnsi="Tahoma" w:cs="Tahoma"/>
          <w:sz w:val="20"/>
          <w:szCs w:val="20"/>
        </w:rPr>
        <w:t>2</w:t>
      </w:r>
      <w:r w:rsidRPr="006D5C80">
        <w:rPr>
          <w:rFonts w:ascii="Tahoma" w:hAnsi="Tahoma" w:cs="Tahoma"/>
          <w:sz w:val="20"/>
          <w:szCs w:val="20"/>
        </w:rPr>
        <w:t xml:space="preserve">3 </w:t>
      </w:r>
      <w:r w:rsidR="0069351D">
        <w:rPr>
          <w:rFonts w:ascii="Tahoma" w:hAnsi="Tahoma" w:cs="Tahoma"/>
          <w:sz w:val="20"/>
          <w:szCs w:val="20"/>
        </w:rPr>
        <w:t>B</w:t>
      </w:r>
      <w:r w:rsidRPr="006D5C80">
        <w:rPr>
          <w:rFonts w:ascii="Tahoma" w:hAnsi="Tahoma" w:cs="Tahoma"/>
          <w:sz w:val="20"/>
          <w:szCs w:val="20"/>
        </w:rPr>
        <w:t>e</w:t>
      </w:r>
      <w:r w:rsidR="0069351D">
        <w:rPr>
          <w:rFonts w:ascii="Tahoma" w:hAnsi="Tahoma" w:cs="Tahoma"/>
          <w:sz w:val="20"/>
          <w:szCs w:val="20"/>
        </w:rPr>
        <w:t>sozz</w:t>
      </w:r>
      <w:r w:rsidRPr="006D5C80">
        <w:rPr>
          <w:rFonts w:ascii="Tahoma" w:hAnsi="Tahoma" w:cs="Tahoma"/>
          <w:sz w:val="20"/>
          <w:szCs w:val="20"/>
        </w:rPr>
        <w:t>o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60073D">
        <w:rPr>
          <w:rFonts w:ascii="Tahoma" w:hAnsi="Tahoma" w:cs="Tahoma"/>
          <w:sz w:val="20"/>
          <w:szCs w:val="20"/>
        </w:rPr>
        <w:t xml:space="preserve"> in formato elettronico.</w:t>
      </w:r>
    </w:p>
    <w:p w:rsidR="0051482D" w:rsidRPr="006D5C80" w:rsidRDefault="0071128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verrà effettuat</w:t>
      </w:r>
      <w:r w:rsidR="00D015EF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un test a risposte multiple e una prova pratica. Per la prova pratica verrà utilizzata una vasca antincendio e degli estintori portatili.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FC4" w:rsidRDefault="00BC0FC4" w:rsidP="00F57F3F">
      <w:pPr>
        <w:spacing w:after="0" w:line="240" w:lineRule="auto"/>
      </w:pPr>
      <w:r>
        <w:separator/>
      </w:r>
    </w:p>
  </w:endnote>
  <w:endnote w:type="continuationSeparator" w:id="0">
    <w:p w:rsidR="00BC0FC4" w:rsidRDefault="00BC0FC4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32E" w:rsidRPr="00046C8F" w:rsidRDefault="00A2532E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A2532E" w:rsidRPr="00046C8F" w:rsidTr="0093624D">
      <w:trPr>
        <w:trHeight w:val="280"/>
      </w:trPr>
      <w:tc>
        <w:tcPr>
          <w:tcW w:w="1559" w:type="dxa"/>
        </w:tcPr>
        <w:p w:rsidR="00A2532E" w:rsidRPr="00046C8F" w:rsidRDefault="00A2532E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A2532E" w:rsidRPr="00046C8F" w:rsidRDefault="00A2532E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A2532E" w:rsidRPr="00046C8F" w:rsidRDefault="001B2241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A2532E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A2532E" w:rsidRPr="00046C8F" w:rsidRDefault="00A2532E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A2532E" w:rsidRDefault="00A2532E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A2532E" w:rsidRPr="00046C8F" w:rsidTr="0093624D">
      <w:trPr>
        <w:trHeight w:val="280"/>
      </w:trPr>
      <w:tc>
        <w:tcPr>
          <w:tcW w:w="1559" w:type="dxa"/>
        </w:tcPr>
        <w:p w:rsidR="00A2532E" w:rsidRPr="00046C8F" w:rsidRDefault="00A2532E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A2532E" w:rsidRPr="00046C8F" w:rsidRDefault="00A2532E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A2532E" w:rsidRPr="00046C8F" w:rsidRDefault="001B2241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950405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A2532E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A2532E" w:rsidRPr="00046C8F" w:rsidRDefault="00A2532E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A2532E" w:rsidRDefault="00A2532E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 2018</w:t>
          </w:r>
        </w:p>
      </w:tc>
    </w:tr>
  </w:tbl>
  <w:p w:rsidR="00A2532E" w:rsidRPr="00A057EE" w:rsidRDefault="00A2532E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0FC4" w:rsidRDefault="00BC0F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FC4" w:rsidRPr="00EC0AEB" w:rsidRDefault="00BC0FC4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BC0FC4" w:rsidRDefault="00BC0F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405" w:rsidRDefault="009504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FC4" w:rsidRDefault="00BC0FC4" w:rsidP="00F57F3F">
      <w:pPr>
        <w:spacing w:after="0" w:line="240" w:lineRule="auto"/>
      </w:pPr>
      <w:r>
        <w:separator/>
      </w:r>
    </w:p>
  </w:footnote>
  <w:footnote w:type="continuationSeparator" w:id="0">
    <w:p w:rsidR="00BC0FC4" w:rsidRDefault="00BC0FC4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32E" w:rsidRDefault="001B2241">
    <w:pPr>
      <w:pStyle w:val="Intestazione"/>
    </w:pPr>
    <w:sdt>
      <w:sdtPr>
        <w:id w:val="1704979692"/>
        <w:placeholder>
          <w:docPart w:val="3F870FE82F4649B3B739088AF7321E1B"/>
        </w:placeholder>
        <w:temporary/>
        <w:showingPlcHdr/>
        <w15:appearance w15:val="hidden"/>
      </w:sdtPr>
      <w:sdtEndPr/>
      <w:sdtContent>
        <w:r w:rsidR="00A2532E">
          <w:t>[Digitare qui]</w:t>
        </w:r>
      </w:sdtContent>
    </w:sdt>
    <w:r w:rsidR="00A2532E">
      <w:ptab w:relativeTo="margin" w:alignment="center" w:leader="none"/>
    </w:r>
    <w:sdt>
      <w:sdtPr>
        <w:id w:val="968859947"/>
        <w:placeholder>
          <w:docPart w:val="3F870FE82F4649B3B739088AF7321E1B"/>
        </w:placeholder>
        <w:temporary/>
        <w:showingPlcHdr/>
        <w15:appearance w15:val="hidden"/>
      </w:sdtPr>
      <w:sdtEndPr/>
      <w:sdtContent>
        <w:r w:rsidR="00A2532E">
          <w:t>[Digitare qui]</w:t>
        </w:r>
      </w:sdtContent>
    </w:sdt>
    <w:r w:rsidR="00A2532E">
      <w:ptab w:relativeTo="margin" w:alignment="right" w:leader="none"/>
    </w:r>
    <w:sdt>
      <w:sdtPr>
        <w:id w:val="968859952"/>
        <w:placeholder>
          <w:docPart w:val="3F870FE82F4649B3B739088AF7321E1B"/>
        </w:placeholder>
        <w:temporary/>
        <w:showingPlcHdr/>
        <w15:appearance w15:val="hidden"/>
      </w:sdtPr>
      <w:sdtEndPr/>
      <w:sdtContent>
        <w:r w:rsidR="00A2532E">
          <w:t>[Digitare qui]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405" w:rsidRDefault="009504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405" w:rsidRDefault="009504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113E8"/>
    <w:rsid w:val="00020AC2"/>
    <w:rsid w:val="000273A3"/>
    <w:rsid w:val="000354F3"/>
    <w:rsid w:val="00043C99"/>
    <w:rsid w:val="00046C8F"/>
    <w:rsid w:val="000476D4"/>
    <w:rsid w:val="00061689"/>
    <w:rsid w:val="000648E0"/>
    <w:rsid w:val="000652CE"/>
    <w:rsid w:val="0007396A"/>
    <w:rsid w:val="00073E46"/>
    <w:rsid w:val="00082F6B"/>
    <w:rsid w:val="0008392E"/>
    <w:rsid w:val="00085993"/>
    <w:rsid w:val="0009073D"/>
    <w:rsid w:val="00093718"/>
    <w:rsid w:val="00095675"/>
    <w:rsid w:val="000B55FD"/>
    <w:rsid w:val="000E3399"/>
    <w:rsid w:val="000E7A40"/>
    <w:rsid w:val="000F08DE"/>
    <w:rsid w:val="000F4F89"/>
    <w:rsid w:val="000F6916"/>
    <w:rsid w:val="001013F3"/>
    <w:rsid w:val="00111219"/>
    <w:rsid w:val="001143BA"/>
    <w:rsid w:val="0012546F"/>
    <w:rsid w:val="001257D8"/>
    <w:rsid w:val="00131229"/>
    <w:rsid w:val="00157B51"/>
    <w:rsid w:val="00177A76"/>
    <w:rsid w:val="001B2241"/>
    <w:rsid w:val="001F3EC7"/>
    <w:rsid w:val="002024CD"/>
    <w:rsid w:val="00207A37"/>
    <w:rsid w:val="00210372"/>
    <w:rsid w:val="0022098E"/>
    <w:rsid w:val="002309FE"/>
    <w:rsid w:val="00245F0A"/>
    <w:rsid w:val="00247D47"/>
    <w:rsid w:val="00250956"/>
    <w:rsid w:val="002621BE"/>
    <w:rsid w:val="00274AAE"/>
    <w:rsid w:val="00284947"/>
    <w:rsid w:val="0029520D"/>
    <w:rsid w:val="002B03F6"/>
    <w:rsid w:val="002B3E8E"/>
    <w:rsid w:val="002C1E82"/>
    <w:rsid w:val="002C6094"/>
    <w:rsid w:val="002E54EA"/>
    <w:rsid w:val="002F01EF"/>
    <w:rsid w:val="00333546"/>
    <w:rsid w:val="00341D68"/>
    <w:rsid w:val="003553C1"/>
    <w:rsid w:val="0037649D"/>
    <w:rsid w:val="003B085A"/>
    <w:rsid w:val="003E2CFE"/>
    <w:rsid w:val="00405520"/>
    <w:rsid w:val="0046508F"/>
    <w:rsid w:val="004A55EE"/>
    <w:rsid w:val="004A753E"/>
    <w:rsid w:val="004C2DED"/>
    <w:rsid w:val="004C4414"/>
    <w:rsid w:val="004D7F87"/>
    <w:rsid w:val="004E26CF"/>
    <w:rsid w:val="00503EE0"/>
    <w:rsid w:val="005044C9"/>
    <w:rsid w:val="0051482D"/>
    <w:rsid w:val="00516B97"/>
    <w:rsid w:val="005306A9"/>
    <w:rsid w:val="0055290C"/>
    <w:rsid w:val="0056392A"/>
    <w:rsid w:val="00571F72"/>
    <w:rsid w:val="005A636F"/>
    <w:rsid w:val="005D4900"/>
    <w:rsid w:val="005F041A"/>
    <w:rsid w:val="0060073D"/>
    <w:rsid w:val="006134EF"/>
    <w:rsid w:val="0063392D"/>
    <w:rsid w:val="00634D20"/>
    <w:rsid w:val="0069351D"/>
    <w:rsid w:val="006D5C80"/>
    <w:rsid w:val="006E525F"/>
    <w:rsid w:val="006E6B24"/>
    <w:rsid w:val="00703637"/>
    <w:rsid w:val="00705942"/>
    <w:rsid w:val="00711282"/>
    <w:rsid w:val="00725CD3"/>
    <w:rsid w:val="007521DD"/>
    <w:rsid w:val="00760D9B"/>
    <w:rsid w:val="007631E9"/>
    <w:rsid w:val="007742C9"/>
    <w:rsid w:val="007751DC"/>
    <w:rsid w:val="00784996"/>
    <w:rsid w:val="00792CE5"/>
    <w:rsid w:val="007B1578"/>
    <w:rsid w:val="007B3E0B"/>
    <w:rsid w:val="007D4552"/>
    <w:rsid w:val="007E5275"/>
    <w:rsid w:val="00813E76"/>
    <w:rsid w:val="00814201"/>
    <w:rsid w:val="00820E42"/>
    <w:rsid w:val="00873C76"/>
    <w:rsid w:val="008B106E"/>
    <w:rsid w:val="008B47E1"/>
    <w:rsid w:val="0093242E"/>
    <w:rsid w:val="009332D6"/>
    <w:rsid w:val="00942FD5"/>
    <w:rsid w:val="00950405"/>
    <w:rsid w:val="009510DF"/>
    <w:rsid w:val="009534B3"/>
    <w:rsid w:val="0096683A"/>
    <w:rsid w:val="009700CC"/>
    <w:rsid w:val="00970394"/>
    <w:rsid w:val="00971845"/>
    <w:rsid w:val="00974BFB"/>
    <w:rsid w:val="009765EC"/>
    <w:rsid w:val="00990B61"/>
    <w:rsid w:val="009A1A49"/>
    <w:rsid w:val="009E5DD0"/>
    <w:rsid w:val="009F2B48"/>
    <w:rsid w:val="00A01E13"/>
    <w:rsid w:val="00A057EE"/>
    <w:rsid w:val="00A1619A"/>
    <w:rsid w:val="00A2532E"/>
    <w:rsid w:val="00A30BE4"/>
    <w:rsid w:val="00A34324"/>
    <w:rsid w:val="00A45156"/>
    <w:rsid w:val="00A54393"/>
    <w:rsid w:val="00A65774"/>
    <w:rsid w:val="00A846F1"/>
    <w:rsid w:val="00A92320"/>
    <w:rsid w:val="00A923EB"/>
    <w:rsid w:val="00A95D08"/>
    <w:rsid w:val="00AA6EB3"/>
    <w:rsid w:val="00AB5AC1"/>
    <w:rsid w:val="00AC55E3"/>
    <w:rsid w:val="00AC6C14"/>
    <w:rsid w:val="00AE5714"/>
    <w:rsid w:val="00B025D3"/>
    <w:rsid w:val="00B07CAF"/>
    <w:rsid w:val="00B13C9C"/>
    <w:rsid w:val="00B4380E"/>
    <w:rsid w:val="00B5354B"/>
    <w:rsid w:val="00B80171"/>
    <w:rsid w:val="00B85E47"/>
    <w:rsid w:val="00B94721"/>
    <w:rsid w:val="00B9530E"/>
    <w:rsid w:val="00BA0147"/>
    <w:rsid w:val="00BB5917"/>
    <w:rsid w:val="00BC0FC4"/>
    <w:rsid w:val="00BC68DF"/>
    <w:rsid w:val="00C01AC0"/>
    <w:rsid w:val="00C061F9"/>
    <w:rsid w:val="00C25A0F"/>
    <w:rsid w:val="00C30A99"/>
    <w:rsid w:val="00C32A16"/>
    <w:rsid w:val="00C33DD0"/>
    <w:rsid w:val="00C44F37"/>
    <w:rsid w:val="00C45220"/>
    <w:rsid w:val="00C66254"/>
    <w:rsid w:val="00C76C82"/>
    <w:rsid w:val="00C87366"/>
    <w:rsid w:val="00CA5F6D"/>
    <w:rsid w:val="00CA7AD2"/>
    <w:rsid w:val="00CC3BF9"/>
    <w:rsid w:val="00D015EF"/>
    <w:rsid w:val="00D0192B"/>
    <w:rsid w:val="00D03DE6"/>
    <w:rsid w:val="00D04A12"/>
    <w:rsid w:val="00D063DB"/>
    <w:rsid w:val="00D07538"/>
    <w:rsid w:val="00D212AB"/>
    <w:rsid w:val="00D25CF4"/>
    <w:rsid w:val="00D45F68"/>
    <w:rsid w:val="00D564FF"/>
    <w:rsid w:val="00D96B8F"/>
    <w:rsid w:val="00DA195A"/>
    <w:rsid w:val="00DA2065"/>
    <w:rsid w:val="00DB0719"/>
    <w:rsid w:val="00DB0F37"/>
    <w:rsid w:val="00DB4E12"/>
    <w:rsid w:val="00DC1DB7"/>
    <w:rsid w:val="00DD0033"/>
    <w:rsid w:val="00DE7C02"/>
    <w:rsid w:val="00DF1DB9"/>
    <w:rsid w:val="00E03C7F"/>
    <w:rsid w:val="00E14C22"/>
    <w:rsid w:val="00E4355A"/>
    <w:rsid w:val="00E45C57"/>
    <w:rsid w:val="00E506D5"/>
    <w:rsid w:val="00E54D64"/>
    <w:rsid w:val="00E839C0"/>
    <w:rsid w:val="00E933CB"/>
    <w:rsid w:val="00E94312"/>
    <w:rsid w:val="00EB777B"/>
    <w:rsid w:val="00EC30C4"/>
    <w:rsid w:val="00ED350C"/>
    <w:rsid w:val="00EE6C83"/>
    <w:rsid w:val="00EF1B4C"/>
    <w:rsid w:val="00F33BB5"/>
    <w:rsid w:val="00F37E9D"/>
    <w:rsid w:val="00F532CF"/>
    <w:rsid w:val="00F57F3F"/>
    <w:rsid w:val="00F607CA"/>
    <w:rsid w:val="00F668EF"/>
    <w:rsid w:val="00FF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54B1A1ED"/>
  <w15:docId w15:val="{7A220A33-81B9-4AF6-B11B-23D4275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3242E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0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bini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accettazione@gruppobini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DC8B5F0C8C4106971A13D2F2A33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890BB-1017-4944-B7DB-F3AE58FF0763}"/>
      </w:docPartPr>
      <w:docPartBody>
        <w:p w:rsidR="00C918C3" w:rsidRDefault="00C154E3" w:rsidP="00C154E3">
          <w:pPr>
            <w:pStyle w:val="DDDC8B5F0C8C4106971A13D2F2A33AFD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3F870FE82F4649B3B739088AF7321E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D1B9E3-C658-40BF-B6E5-D535CC8FCD71}"/>
      </w:docPartPr>
      <w:docPartBody>
        <w:p w:rsidR="00E12B35" w:rsidRDefault="000D3B1E" w:rsidP="000D3B1E">
          <w:pPr>
            <w:pStyle w:val="3F870FE82F4649B3B739088AF7321E1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58B"/>
    <w:rsid w:val="00067696"/>
    <w:rsid w:val="000A258B"/>
    <w:rsid w:val="000D3B1E"/>
    <w:rsid w:val="007C7D54"/>
    <w:rsid w:val="009A3ABA"/>
    <w:rsid w:val="00A522B3"/>
    <w:rsid w:val="00C154E3"/>
    <w:rsid w:val="00C918C3"/>
    <w:rsid w:val="00C97D91"/>
    <w:rsid w:val="00D40FB4"/>
    <w:rsid w:val="00D5106F"/>
    <w:rsid w:val="00E12B35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62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54E3"/>
    <w:rPr>
      <w:color w:val="808080"/>
    </w:rPr>
  </w:style>
  <w:style w:type="paragraph" w:customStyle="1" w:styleId="7CBBE65588724367958199821B2E8316">
    <w:name w:val="7CBBE65588724367958199821B2E8316"/>
    <w:rsid w:val="00C97D91"/>
  </w:style>
  <w:style w:type="paragraph" w:customStyle="1" w:styleId="0977E31081694FE8BE6FFA4CC559870E">
    <w:name w:val="0977E31081694FE8BE6FFA4CC559870E"/>
    <w:rsid w:val="00C97D91"/>
  </w:style>
  <w:style w:type="paragraph" w:customStyle="1" w:styleId="DDDC8B5F0C8C4106971A13D2F2A33AFD">
    <w:name w:val="DDDC8B5F0C8C4106971A13D2F2A33AFD"/>
    <w:rsid w:val="00C154E3"/>
  </w:style>
  <w:style w:type="paragraph" w:customStyle="1" w:styleId="CD6ADA2EDA9746169212A0EE66D2F472">
    <w:name w:val="CD6ADA2EDA9746169212A0EE66D2F472"/>
    <w:rsid w:val="000D3B1E"/>
    <w:pPr>
      <w:spacing w:after="160" w:line="259" w:lineRule="auto"/>
    </w:pPr>
  </w:style>
  <w:style w:type="paragraph" w:customStyle="1" w:styleId="3F870FE82F4649B3B739088AF7321E1B">
    <w:name w:val="3F870FE82F4649B3B739088AF7321E1B"/>
    <w:rsid w:val="000D3B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74</cp:revision>
  <cp:lastPrinted>2018-06-07T06:35:00Z</cp:lastPrinted>
  <dcterms:created xsi:type="dcterms:W3CDTF">2017-10-02T09:47:00Z</dcterms:created>
  <dcterms:modified xsi:type="dcterms:W3CDTF">2026-04-29T13:11:00Z</dcterms:modified>
</cp:coreProperties>
</file>