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627DB3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F532CF" w:rsidRPr="006D5C80" w:rsidRDefault="00C76C82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ADDETTO ANTINCENDIO</w:t>
      </w:r>
      <w:r w:rsidR="00A47E3D">
        <w:rPr>
          <w:rFonts w:ascii="Tahoma" w:hAnsi="Tahoma" w:cs="Tahoma"/>
          <w:sz w:val="32"/>
          <w:szCs w:val="24"/>
        </w:rPr>
        <w:t xml:space="preserve"> IN ATTIVITA’ DI LIVELLO </w:t>
      </w:r>
      <w:r w:rsidR="00DA2685">
        <w:rPr>
          <w:rFonts w:ascii="Tahoma" w:hAnsi="Tahoma" w:cs="Tahoma"/>
          <w:sz w:val="32"/>
          <w:szCs w:val="24"/>
        </w:rPr>
        <w:t>2</w:t>
      </w:r>
    </w:p>
    <w:tbl>
      <w:tblPr>
        <w:tblStyle w:val="Grigliatabella"/>
        <w:tblpPr w:leftFromText="141" w:rightFromText="141" w:vertAnchor="text" w:horzAnchor="margin" w:tblpY="11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bookmarkStart w:id="0" w:name="OLE_LINK1"/>
            <w:bookmarkStart w:id="1" w:name="OLE_LINK2"/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6134EF" w:rsidRDefault="00B86A20" w:rsidP="000F3AB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9C7C65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r w:rsidR="00BD214A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9C7C65">
              <w:rPr>
                <w:rFonts w:ascii="Tahoma" w:hAnsi="Tahoma" w:cs="Tahoma"/>
                <w:b/>
                <w:bCs/>
                <w:sz w:val="20"/>
                <w:szCs w:val="28"/>
              </w:rPr>
              <w:t>Luglio</w:t>
            </w:r>
            <w:bookmarkStart w:id="2" w:name="_GoBack"/>
            <w:bookmarkEnd w:id="2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2026</w:t>
            </w:r>
          </w:p>
        </w:tc>
      </w:tr>
      <w:tr w:rsidR="00A923EB" w:rsidTr="00A923EB">
        <w:trPr>
          <w:trHeight w:val="250"/>
        </w:trPr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C76C82" w:rsidRDefault="0038006B" w:rsidP="00627DB3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5 ore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1</w:t>
            </w:r>
            <w:r w:rsidR="00DA2685">
              <w:rPr>
                <w:rFonts w:ascii="Tahoma" w:hAnsi="Tahoma" w:cs="Tahoma"/>
                <w:b/>
                <w:bCs/>
                <w:sz w:val="20"/>
                <w:szCs w:val="28"/>
              </w:rPr>
              <w:t>4.00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DA2685">
              <w:rPr>
                <w:rFonts w:ascii="Tahoma" w:hAnsi="Tahoma" w:cs="Tahoma"/>
                <w:b/>
                <w:bCs/>
                <w:sz w:val="20"/>
                <w:szCs w:val="28"/>
              </w:rPr>
              <w:t>9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.</w:t>
            </w:r>
            <w:r w:rsidR="00DA2685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74542" w:rsidRDefault="00674542" w:rsidP="00A923E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A923EB" w:rsidRDefault="00674542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DA2685">
              <w:rPr>
                <w:rFonts w:ascii="Tahoma" w:hAnsi="Tahoma" w:cs="Tahoma"/>
                <w:b/>
                <w:bCs/>
                <w:sz w:val="20"/>
                <w:szCs w:val="28"/>
              </w:rPr>
              <w:t>per</w:t>
            </w:r>
            <w:r w:rsidR="004F141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Caravate 1 Gemonio 21036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080" w:type="dxa"/>
          </w:tcPr>
          <w:p w:rsidR="00A923EB" w:rsidRPr="00A701DD" w:rsidRDefault="00627DB3" w:rsidP="00627DB3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DE2F19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519A6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CB4C3B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A923EB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,00 più iv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a</w:t>
            </w:r>
          </w:p>
        </w:tc>
      </w:tr>
      <w:tr w:rsidR="00A923EB" w:rsidTr="00A923EB">
        <w:tc>
          <w:tcPr>
            <w:tcW w:w="2376" w:type="dxa"/>
          </w:tcPr>
          <w:p w:rsidR="00A923EB" w:rsidRPr="006D5C80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A923EB" w:rsidRPr="00A701DD" w:rsidRDefault="00A923EB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519A6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7519A6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  <w:p w:rsidR="00BC0FC4" w:rsidRPr="00A701DD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  <w:p w:rsidR="00BC0FC4" w:rsidRPr="00A701DD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  <w:bookmarkEnd w:id="1"/>
    </w:tbl>
    <w:p w:rsidR="002E54EA" w:rsidRPr="002E54EA" w:rsidRDefault="002E54EA" w:rsidP="00A923EB">
      <w:pPr>
        <w:spacing w:line="240" w:lineRule="auto"/>
        <w:jc w:val="center"/>
        <w:rPr>
          <w:rFonts w:ascii="Tahoma" w:hAnsi="Tahoma" w:cs="Tahoma"/>
          <w:bCs/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3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Pr="006D5C80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D45F68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p w:rsidR="00D45F68" w:rsidRPr="006D5C80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BC0FC4" w:rsidRDefault="00BC0FC4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0FC4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BC0FC4" w:rsidRPr="006D5C80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6C587D" w:rsidRPr="00813E76" w:rsidRDefault="0006477A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06477A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BC0FC4" w:rsidRPr="006D5C80" w:rsidRDefault="00BC0FC4" w:rsidP="00BC0FC4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AA70E0" w:rsidRDefault="00AA70E0" w:rsidP="00AA70E0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</w:p>
    <w:p w:rsidR="00AA70E0" w:rsidRPr="007316D9" w:rsidRDefault="00AA70E0" w:rsidP="00AA70E0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AA70E0" w:rsidRDefault="00AA70E0" w:rsidP="00AA70E0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AA70E0" w:rsidRPr="007316D9" w:rsidRDefault="00AA70E0" w:rsidP="00AA70E0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AA70E0" w:rsidRPr="007316D9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AA70E0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AA70E0" w:rsidRPr="007316D9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AA70E0" w:rsidRPr="00813E76" w:rsidTr="007358EF">
        <w:trPr>
          <w:trHeight w:val="752"/>
        </w:trPr>
        <w:tc>
          <w:tcPr>
            <w:tcW w:w="5355" w:type="dxa"/>
          </w:tcPr>
          <w:p w:rsidR="00AA70E0" w:rsidRDefault="00AA70E0" w:rsidP="007358EF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AA70E0" w:rsidRPr="00813E76" w:rsidTr="007358EF">
              <w:tc>
                <w:tcPr>
                  <w:tcW w:w="748" w:type="dxa"/>
                </w:tcPr>
                <w:p w:rsidR="00AA70E0" w:rsidRPr="00813E76" w:rsidRDefault="00AA70E0" w:rsidP="007358EF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7AF1A90CE4764DFC989B8A0F512854D6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AA70E0" w:rsidRPr="00813E76" w:rsidRDefault="00AA70E0" w:rsidP="007358EF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AA70E0" w:rsidRDefault="00AA70E0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AA70E0" w:rsidRPr="00813E76" w:rsidRDefault="00AA70E0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AA70E0" w:rsidRPr="00813E76" w:rsidTr="007358EF">
        <w:tc>
          <w:tcPr>
            <w:tcW w:w="5355" w:type="dxa"/>
          </w:tcPr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AA70E0" w:rsidRDefault="00AA70E0" w:rsidP="007358EF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AA70E0" w:rsidRPr="00C47114" w:rsidRDefault="00AA70E0" w:rsidP="007358EF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AA70E0" w:rsidRPr="00813E76" w:rsidTr="007358EF">
        <w:tc>
          <w:tcPr>
            <w:tcW w:w="5355" w:type="dxa"/>
          </w:tcPr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AA70E0" w:rsidRPr="00813E76" w:rsidRDefault="00AA70E0" w:rsidP="007358EF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AA70E0" w:rsidRDefault="00AA70E0" w:rsidP="00AA70E0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AA70E0" w:rsidRPr="007316D9" w:rsidRDefault="00AA70E0" w:rsidP="00AA70E0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CB4C3B" w:rsidRPr="0072440E">
          <w:rPr>
            <w:rStyle w:val="Collegamentoipertestuale"/>
          </w:rPr>
          <w:t>accettazione</w:t>
        </w:r>
        <w:r w:rsidR="00CB4C3B" w:rsidRPr="0072440E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AA70E0" w:rsidRPr="0083532C" w:rsidRDefault="00AA70E0" w:rsidP="00AA70E0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BC0FC4" w:rsidRDefault="00BC0FC4">
      <w:pPr>
        <w:rPr>
          <w:rFonts w:ascii="Tahoma" w:eastAsiaTheme="minorEastAsia" w:hAnsi="Tahoma" w:cs="Tahoma"/>
          <w:bCs/>
          <w:color w:val="000000"/>
          <w:szCs w:val="20"/>
          <w:lang w:eastAsia="it-IT"/>
        </w:rPr>
      </w:pPr>
      <w:r>
        <w:rPr>
          <w:rFonts w:ascii="Tahoma" w:hAnsi="Tahoma" w:cs="Tahoma"/>
          <w:bCs/>
          <w:szCs w:val="20"/>
        </w:rPr>
        <w:br w:type="page"/>
      </w:r>
    </w:p>
    <w:p w:rsidR="00BC0FC4" w:rsidRDefault="00BC0FC4" w:rsidP="00BC0FC4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EE6C83" w:rsidRDefault="006D5C80" w:rsidP="00BC0FC4">
      <w:pPr>
        <w:pStyle w:val="Default"/>
        <w:ind w:left="-142" w:right="-142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FC4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627DB3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ADDETTO ANTINCENDIO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DE2F19" w:rsidRPr="009407D6" w:rsidRDefault="00C76C82" w:rsidP="009407D6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per addetto antincendio è rivolto a datori di lavoro o lavoratori designati, ai sensi del</w:t>
      </w:r>
      <w:r w:rsidR="00D03DE6">
        <w:rPr>
          <w:rFonts w:ascii="Tahoma" w:hAnsi="Tahoma" w:cs="Tahoma"/>
          <w:sz w:val="20"/>
          <w:szCs w:val="20"/>
        </w:rPr>
        <w:t>l’art. 18 del</w:t>
      </w:r>
      <w:r>
        <w:rPr>
          <w:rFonts w:ascii="Tahoma" w:hAnsi="Tahoma" w:cs="Tahoma"/>
          <w:sz w:val="20"/>
          <w:szCs w:val="20"/>
        </w:rPr>
        <w:t xml:space="preserve"> D.Lgs. 81/08</w:t>
      </w:r>
      <w:r w:rsidR="00D03DE6">
        <w:rPr>
          <w:rFonts w:ascii="Tahoma" w:hAnsi="Tahoma" w:cs="Tahoma"/>
          <w:sz w:val="20"/>
          <w:szCs w:val="20"/>
        </w:rPr>
        <w:t xml:space="preserve">, per l’attuazione delle misure di prevenzione incendi ed evacuazione in contesti aziendali in cui si svolgono attività classificate “a rischio incendio </w:t>
      </w:r>
      <w:r w:rsidR="00A47E3D">
        <w:rPr>
          <w:rFonts w:ascii="Tahoma" w:hAnsi="Tahoma" w:cs="Tahoma"/>
          <w:sz w:val="20"/>
          <w:szCs w:val="20"/>
        </w:rPr>
        <w:t>di livello 1</w:t>
      </w:r>
      <w:r w:rsidR="00D03DE6">
        <w:rPr>
          <w:rFonts w:ascii="Tahoma" w:hAnsi="Tahoma" w:cs="Tahoma"/>
          <w:sz w:val="20"/>
          <w:szCs w:val="20"/>
        </w:rPr>
        <w:t>” come da</w:t>
      </w:r>
      <w:r w:rsidR="00A701DD">
        <w:rPr>
          <w:rFonts w:ascii="Tahoma" w:hAnsi="Tahoma" w:cs="Tahoma"/>
          <w:sz w:val="20"/>
          <w:szCs w:val="20"/>
        </w:rPr>
        <w:t xml:space="preserve"> </w:t>
      </w:r>
      <w:r w:rsidR="00D03DE6">
        <w:rPr>
          <w:rFonts w:ascii="Tahoma" w:hAnsi="Tahoma" w:cs="Tahoma"/>
          <w:sz w:val="20"/>
          <w:szCs w:val="20"/>
        </w:rPr>
        <w:t>D.M.</w:t>
      </w:r>
      <w:r w:rsidR="00627DB3">
        <w:rPr>
          <w:rFonts w:ascii="Tahoma" w:hAnsi="Tahoma" w:cs="Tahoma"/>
          <w:sz w:val="20"/>
          <w:szCs w:val="20"/>
        </w:rPr>
        <w:t xml:space="preserve">del </w:t>
      </w:r>
      <w:r w:rsidR="00A701DD">
        <w:rPr>
          <w:rFonts w:ascii="Tahoma" w:hAnsi="Tahoma" w:cs="Tahoma"/>
          <w:sz w:val="20"/>
          <w:szCs w:val="20"/>
        </w:rPr>
        <w:t>02 SETTEMBRE 2021</w:t>
      </w:r>
      <w:r w:rsidR="00D03DE6">
        <w:rPr>
          <w:rFonts w:ascii="Tahoma" w:hAnsi="Tahoma" w:cs="Tahoma"/>
          <w:sz w:val="20"/>
          <w:szCs w:val="20"/>
        </w:rPr>
        <w:t>.</w:t>
      </w: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della gestione delle emergenze in attività a rischio d’incendio medio, in modo che sappiano intervenire prontamente in caso di principio di incendio. Il corso fornisce le nozioni di base sui principi dell’incendio e della combustione e insegna ai partecipanti come utilizzare gli estintori portatili, gli altri mezzi estinguenti e come indossare i DPI. </w:t>
      </w:r>
    </w:p>
    <w:p w:rsidR="00A701DD" w:rsidRDefault="00A701DD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27DB3">
        <w:rPr>
          <w:rFonts w:ascii="Tahoma" w:hAnsi="Tahoma" w:cs="Tahoma"/>
          <w:sz w:val="20"/>
          <w:szCs w:val="20"/>
        </w:rPr>
        <w:t xml:space="preserve"> – durata </w:t>
      </w:r>
      <w:r w:rsidR="0055275E">
        <w:rPr>
          <w:rFonts w:ascii="Tahoma" w:hAnsi="Tahoma" w:cs="Tahoma"/>
          <w:sz w:val="20"/>
          <w:szCs w:val="20"/>
        </w:rPr>
        <w:t>2</w:t>
      </w:r>
      <w:r w:rsidR="00627DB3">
        <w:rPr>
          <w:rFonts w:ascii="Tahoma" w:hAnsi="Tahoma" w:cs="Tahoma"/>
          <w:sz w:val="20"/>
          <w:szCs w:val="20"/>
        </w:rPr>
        <w:t xml:space="preserve"> or</w:t>
      </w:r>
      <w:r w:rsidR="0055275E">
        <w:rPr>
          <w:rFonts w:ascii="Tahoma" w:hAnsi="Tahoma" w:cs="Tahoma"/>
          <w:sz w:val="20"/>
          <w:szCs w:val="20"/>
        </w:rPr>
        <w:t>e</w:t>
      </w:r>
    </w:p>
    <w:p w:rsidR="00A4419F" w:rsidRDefault="00A4419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4419F" w:rsidRPr="006D5C80" w:rsidRDefault="00A4419F" w:rsidP="00A4419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PARTE TEORICA</w:t>
      </w:r>
      <w:r w:rsidRPr="006D5C80">
        <w:rPr>
          <w:rFonts w:ascii="Tahoma" w:hAnsi="Tahoma" w:cs="Tahoma"/>
          <w:sz w:val="20"/>
          <w:szCs w:val="20"/>
        </w:rPr>
        <w:t>:</w:t>
      </w:r>
    </w:p>
    <w:p w:rsidR="00A4419F" w:rsidRDefault="00A4419F" w:rsidP="00A4419F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contenuti del corso di aggiornamento sono selezionati tra gli argomenti del corso di formazione iniziale e riguardano sia l’incendio e la prevenzione, sia la protezione antincendio e le procedure da adottare in caso di incendio.  </w:t>
      </w:r>
    </w:p>
    <w:p w:rsidR="0055275E" w:rsidRDefault="0055275E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4419F" w:rsidRDefault="00A4419F" w:rsidP="00A4419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2</w:t>
      </w:r>
      <w:r w:rsidR="009407D6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 durata 3 ore</w:t>
      </w:r>
    </w:p>
    <w:p w:rsidR="00A4419F" w:rsidRPr="006D5C80" w:rsidRDefault="00A4419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532CF" w:rsidRPr="006D5C80" w:rsidRDefault="0055275E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</w:t>
      </w:r>
      <w:r w:rsidR="00A4419F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ONI PRATICHE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D03DE6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Presa visione</w:t>
      </w:r>
      <w:r w:rsidR="009407D6">
        <w:rPr>
          <w:rFonts w:ascii="Tahoma" w:hAnsi="Tahoma" w:cs="Tahoma"/>
          <w:sz w:val="20"/>
          <w:szCs w:val="20"/>
        </w:rPr>
        <w:t xml:space="preserve"> del registro antincendio e</w:t>
      </w:r>
      <w:r>
        <w:rPr>
          <w:rFonts w:ascii="Tahoma" w:hAnsi="Tahoma" w:cs="Tahoma"/>
          <w:sz w:val="20"/>
          <w:szCs w:val="20"/>
        </w:rPr>
        <w:t xml:space="preserve"> delle misure di sorveglianza su impianti, attrezzature e sistemi di sicurezza antincendio;</w:t>
      </w:r>
    </w:p>
    <w:p w:rsidR="009407D6" w:rsidRPr="009407D6" w:rsidRDefault="009407D6" w:rsidP="009407D6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riguardante l’attività di sorveglianza;</w:t>
      </w:r>
    </w:p>
    <w:p w:rsidR="0055275E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Chiarimenti sugli estintori portatili;</w:t>
      </w:r>
    </w:p>
    <w:p w:rsidR="0055275E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sull’uso degli estintori portatili</w:t>
      </w:r>
      <w:r w:rsidR="009407D6">
        <w:rPr>
          <w:rFonts w:ascii="Tahoma" w:hAnsi="Tahoma" w:cs="Tahoma"/>
          <w:sz w:val="20"/>
          <w:szCs w:val="20"/>
        </w:rPr>
        <w:t xml:space="preserve"> e modalità di utilizzo di naspi e idranti</w:t>
      </w: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Default="0038006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  <w:r w:rsidR="00E933C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–parte teorica + esercitazioni pratiche</w:t>
      </w:r>
    </w:p>
    <w:p w:rsidR="0038006B" w:rsidRPr="006D5C80" w:rsidRDefault="0038006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CB4C3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519A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5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60073D">
        <w:rPr>
          <w:rFonts w:ascii="Tahoma" w:hAnsi="Tahoma" w:cs="Tahoma"/>
          <w:sz w:val="20"/>
          <w:szCs w:val="20"/>
        </w:rPr>
        <w:t xml:space="preserve">+ </w:t>
      </w:r>
      <w:r w:rsidR="007519A6">
        <w:rPr>
          <w:rFonts w:ascii="Tahoma" w:hAnsi="Tahoma" w:cs="Tahoma"/>
          <w:sz w:val="20"/>
          <w:szCs w:val="20"/>
        </w:rPr>
        <w:t>20</w:t>
      </w:r>
      <w:r w:rsidR="0060073D">
        <w:rPr>
          <w:rFonts w:ascii="Tahoma" w:hAnsi="Tahoma" w:cs="Tahoma"/>
          <w:sz w:val="20"/>
          <w:szCs w:val="20"/>
        </w:rPr>
        <w:t>,</w:t>
      </w:r>
      <w:r w:rsidR="007519A6">
        <w:rPr>
          <w:rFonts w:ascii="Tahoma" w:hAnsi="Tahoma" w:cs="Tahoma"/>
          <w:sz w:val="20"/>
          <w:szCs w:val="20"/>
        </w:rPr>
        <w:t>00</w:t>
      </w:r>
      <w:r w:rsidR="0060073D">
        <w:rPr>
          <w:rFonts w:ascii="Tahoma" w:hAnsi="Tahoma" w:cs="Tahoma"/>
          <w:sz w:val="20"/>
          <w:szCs w:val="20"/>
        </w:rPr>
        <w:t xml:space="preserve"> € più iva per rilascio dell’attestato</w:t>
      </w:r>
      <w:r w:rsidR="0051482D" w:rsidRPr="006D5C80">
        <w:rPr>
          <w:rFonts w:ascii="Tahoma" w:hAnsi="Tahoma" w:cs="Tahoma"/>
          <w:sz w:val="20"/>
          <w:szCs w:val="20"/>
        </w:rPr>
        <w:t>.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4F141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teoria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4F1412" w:rsidRDefault="004F141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via per Caravate 1 </w:t>
      </w:r>
    </w:p>
    <w:p w:rsidR="004F1412" w:rsidRDefault="004F141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21036 (va)</w:t>
      </w:r>
    </w:p>
    <w:p w:rsidR="004F1412" w:rsidRDefault="004F141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4F1412" w:rsidRPr="006D5C80" w:rsidRDefault="004F141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PRATICA C/O Venere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B0412D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B0412D">
        <w:rPr>
          <w:rFonts w:ascii="Tahoma" w:hAnsi="Tahoma" w:cs="Tahoma"/>
          <w:sz w:val="20"/>
          <w:szCs w:val="20"/>
        </w:rPr>
        <w:t>2</w:t>
      </w:r>
      <w:r w:rsidRPr="006D5C80">
        <w:rPr>
          <w:rFonts w:ascii="Tahoma" w:hAnsi="Tahoma" w:cs="Tahoma"/>
          <w:sz w:val="20"/>
          <w:szCs w:val="20"/>
        </w:rPr>
        <w:t xml:space="preserve">3 </w:t>
      </w:r>
      <w:r w:rsidR="00B0412D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5275E" w:rsidRPr="006D5C80" w:rsidRDefault="0055275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60073D">
        <w:rPr>
          <w:rFonts w:ascii="Tahoma" w:hAnsi="Tahoma" w:cs="Tahoma"/>
          <w:sz w:val="20"/>
          <w:szCs w:val="20"/>
        </w:rPr>
        <w:t xml:space="preserve"> in formato elettronico.</w:t>
      </w:r>
    </w:p>
    <w:p w:rsidR="0051482D" w:rsidRPr="006D5C80" w:rsidRDefault="0071128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</w:t>
      </w:r>
      <w:r w:rsidR="005E4018">
        <w:rPr>
          <w:rFonts w:ascii="Tahoma" w:hAnsi="Tahoma" w:cs="Tahoma"/>
          <w:sz w:val="20"/>
          <w:szCs w:val="20"/>
        </w:rPr>
        <w:t>rmine del corso verrà effettuato</w:t>
      </w:r>
      <w:r>
        <w:rPr>
          <w:rFonts w:ascii="Tahoma" w:hAnsi="Tahoma" w:cs="Tahoma"/>
          <w:sz w:val="20"/>
          <w:szCs w:val="20"/>
        </w:rPr>
        <w:t xml:space="preserve"> un test a risposte multiple e una prova pratica. Per la prova pratica verrà utilizzata una vasca antincendio e degli estintori portatili.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B3" w:rsidRDefault="00627DB3" w:rsidP="00F57F3F">
      <w:pPr>
        <w:spacing w:after="0" w:line="240" w:lineRule="auto"/>
      </w:pPr>
      <w:r>
        <w:separator/>
      </w:r>
    </w:p>
  </w:endnote>
  <w:endnote w:type="continuationSeparator" w:id="0">
    <w:p w:rsidR="00627DB3" w:rsidRDefault="00627DB3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Pr="00046C8F" w:rsidRDefault="00340F2D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340F2D" w:rsidRPr="00046C8F" w:rsidTr="0093624D">
      <w:trPr>
        <w:trHeight w:val="280"/>
      </w:trPr>
      <w:tc>
        <w:tcPr>
          <w:tcW w:w="1559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340F2D" w:rsidRPr="00046C8F" w:rsidRDefault="009C7C6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340F2D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340F2D" w:rsidRPr="00046C8F" w:rsidRDefault="00E90EB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340F2D" w:rsidRPr="00046C8F" w:rsidTr="0093624D">
      <w:trPr>
        <w:trHeight w:val="280"/>
      </w:trPr>
      <w:tc>
        <w:tcPr>
          <w:tcW w:w="1559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340F2D" w:rsidRPr="00046C8F" w:rsidRDefault="009C7C65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CB4C3B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340F2D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340F2D" w:rsidRPr="00046C8F" w:rsidRDefault="0067454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340F2D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340F2D" w:rsidRPr="00A057EE" w:rsidRDefault="00340F2D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7DB3" w:rsidRDefault="0062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B3" w:rsidRPr="00EC0AEB" w:rsidRDefault="00627DB3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627DB3" w:rsidRDefault="00627D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B3" w:rsidRDefault="00627DB3" w:rsidP="00F57F3F">
      <w:pPr>
        <w:spacing w:after="0" w:line="240" w:lineRule="auto"/>
      </w:pPr>
      <w:r>
        <w:separator/>
      </w:r>
    </w:p>
  </w:footnote>
  <w:footnote w:type="continuationSeparator" w:id="0">
    <w:p w:rsidR="00627DB3" w:rsidRDefault="00627DB3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730"/>
    <w:rsid w:val="000273A3"/>
    <w:rsid w:val="000354F3"/>
    <w:rsid w:val="00046C8F"/>
    <w:rsid w:val="000476D4"/>
    <w:rsid w:val="00061689"/>
    <w:rsid w:val="0006477A"/>
    <w:rsid w:val="000648E0"/>
    <w:rsid w:val="000652CE"/>
    <w:rsid w:val="0007396A"/>
    <w:rsid w:val="00073E46"/>
    <w:rsid w:val="0008392E"/>
    <w:rsid w:val="0009073D"/>
    <w:rsid w:val="00093718"/>
    <w:rsid w:val="00095675"/>
    <w:rsid w:val="000B55FD"/>
    <w:rsid w:val="000E3399"/>
    <w:rsid w:val="000F08DE"/>
    <w:rsid w:val="000F3AB0"/>
    <w:rsid w:val="000F6916"/>
    <w:rsid w:val="001023D4"/>
    <w:rsid w:val="001143BA"/>
    <w:rsid w:val="00114E68"/>
    <w:rsid w:val="0012546F"/>
    <w:rsid w:val="001257D8"/>
    <w:rsid w:val="00177A76"/>
    <w:rsid w:val="001E3CD1"/>
    <w:rsid w:val="001F615A"/>
    <w:rsid w:val="00200970"/>
    <w:rsid w:val="002024CD"/>
    <w:rsid w:val="00207A37"/>
    <w:rsid w:val="00210372"/>
    <w:rsid w:val="0022098E"/>
    <w:rsid w:val="002232C7"/>
    <w:rsid w:val="00245F0A"/>
    <w:rsid w:val="00247D47"/>
    <w:rsid w:val="00250956"/>
    <w:rsid w:val="002621BE"/>
    <w:rsid w:val="00284947"/>
    <w:rsid w:val="0029520D"/>
    <w:rsid w:val="002B03F6"/>
    <w:rsid w:val="002B3E8E"/>
    <w:rsid w:val="002C1E82"/>
    <w:rsid w:val="002E54EA"/>
    <w:rsid w:val="002F01EF"/>
    <w:rsid w:val="00340F2D"/>
    <w:rsid w:val="00341D68"/>
    <w:rsid w:val="003553C1"/>
    <w:rsid w:val="0037649D"/>
    <w:rsid w:val="0038006B"/>
    <w:rsid w:val="003B085A"/>
    <w:rsid w:val="003E2CFE"/>
    <w:rsid w:val="00405520"/>
    <w:rsid w:val="00441715"/>
    <w:rsid w:val="00456C8E"/>
    <w:rsid w:val="004A55EE"/>
    <w:rsid w:val="004A753E"/>
    <w:rsid w:val="004C2DED"/>
    <w:rsid w:val="004E26CF"/>
    <w:rsid w:val="004F1412"/>
    <w:rsid w:val="00501D38"/>
    <w:rsid w:val="00503EE0"/>
    <w:rsid w:val="005044C9"/>
    <w:rsid w:val="0051482D"/>
    <w:rsid w:val="005306A9"/>
    <w:rsid w:val="0055275E"/>
    <w:rsid w:val="0055290C"/>
    <w:rsid w:val="00571F72"/>
    <w:rsid w:val="00594F33"/>
    <w:rsid w:val="005A636F"/>
    <w:rsid w:val="005E4018"/>
    <w:rsid w:val="0060073D"/>
    <w:rsid w:val="006134EF"/>
    <w:rsid w:val="00627DB3"/>
    <w:rsid w:val="0063392D"/>
    <w:rsid w:val="00634D20"/>
    <w:rsid w:val="00674542"/>
    <w:rsid w:val="006C587D"/>
    <w:rsid w:val="006D5C80"/>
    <w:rsid w:val="006E525F"/>
    <w:rsid w:val="00703637"/>
    <w:rsid w:val="00711282"/>
    <w:rsid w:val="007519A6"/>
    <w:rsid w:val="007521DD"/>
    <w:rsid w:val="00760D9B"/>
    <w:rsid w:val="007751DC"/>
    <w:rsid w:val="00784996"/>
    <w:rsid w:val="00792CE5"/>
    <w:rsid w:val="007A52D9"/>
    <w:rsid w:val="007B3E0B"/>
    <w:rsid w:val="007D4552"/>
    <w:rsid w:val="007E5275"/>
    <w:rsid w:val="00813E76"/>
    <w:rsid w:val="00813FB7"/>
    <w:rsid w:val="00814201"/>
    <w:rsid w:val="00820E42"/>
    <w:rsid w:val="00827230"/>
    <w:rsid w:val="00873C76"/>
    <w:rsid w:val="008B106E"/>
    <w:rsid w:val="008B34BD"/>
    <w:rsid w:val="00902BB0"/>
    <w:rsid w:val="0093242E"/>
    <w:rsid w:val="009407D6"/>
    <w:rsid w:val="00942FD5"/>
    <w:rsid w:val="009510DF"/>
    <w:rsid w:val="009534B3"/>
    <w:rsid w:val="0096683A"/>
    <w:rsid w:val="00970394"/>
    <w:rsid w:val="00971845"/>
    <w:rsid w:val="00974BFB"/>
    <w:rsid w:val="009765EC"/>
    <w:rsid w:val="00990B61"/>
    <w:rsid w:val="009A1A49"/>
    <w:rsid w:val="009C7C65"/>
    <w:rsid w:val="009F2B48"/>
    <w:rsid w:val="00A01E13"/>
    <w:rsid w:val="00A057EE"/>
    <w:rsid w:val="00A1619A"/>
    <w:rsid w:val="00A30BE4"/>
    <w:rsid w:val="00A34324"/>
    <w:rsid w:val="00A4419F"/>
    <w:rsid w:val="00A45156"/>
    <w:rsid w:val="00A47E3D"/>
    <w:rsid w:val="00A701DD"/>
    <w:rsid w:val="00A77961"/>
    <w:rsid w:val="00A923EB"/>
    <w:rsid w:val="00A95D08"/>
    <w:rsid w:val="00AA6EB3"/>
    <w:rsid w:val="00AA70E0"/>
    <w:rsid w:val="00AC55E3"/>
    <w:rsid w:val="00AC6C14"/>
    <w:rsid w:val="00B025D3"/>
    <w:rsid w:val="00B0412D"/>
    <w:rsid w:val="00B21F8F"/>
    <w:rsid w:val="00B359C4"/>
    <w:rsid w:val="00B5354B"/>
    <w:rsid w:val="00B55FF1"/>
    <w:rsid w:val="00B80171"/>
    <w:rsid w:val="00B85E47"/>
    <w:rsid w:val="00B86A20"/>
    <w:rsid w:val="00B94721"/>
    <w:rsid w:val="00B9530E"/>
    <w:rsid w:val="00BB5917"/>
    <w:rsid w:val="00BC0FC4"/>
    <w:rsid w:val="00BC68DF"/>
    <w:rsid w:val="00BD214A"/>
    <w:rsid w:val="00C01AC0"/>
    <w:rsid w:val="00C25A0F"/>
    <w:rsid w:val="00C42718"/>
    <w:rsid w:val="00C44F37"/>
    <w:rsid w:val="00C45220"/>
    <w:rsid w:val="00C657D0"/>
    <w:rsid w:val="00C66254"/>
    <w:rsid w:val="00C76C82"/>
    <w:rsid w:val="00C813F7"/>
    <w:rsid w:val="00C87366"/>
    <w:rsid w:val="00CA5F6D"/>
    <w:rsid w:val="00CA7AD2"/>
    <w:rsid w:val="00CB4C3B"/>
    <w:rsid w:val="00CC3BF9"/>
    <w:rsid w:val="00D03DE6"/>
    <w:rsid w:val="00D04A12"/>
    <w:rsid w:val="00D063DB"/>
    <w:rsid w:val="00D212AB"/>
    <w:rsid w:val="00D25CF4"/>
    <w:rsid w:val="00D273D1"/>
    <w:rsid w:val="00D45F68"/>
    <w:rsid w:val="00D564FF"/>
    <w:rsid w:val="00D96B8F"/>
    <w:rsid w:val="00DA195A"/>
    <w:rsid w:val="00DA2065"/>
    <w:rsid w:val="00DA2685"/>
    <w:rsid w:val="00DB0F37"/>
    <w:rsid w:val="00DC1DB7"/>
    <w:rsid w:val="00DD0033"/>
    <w:rsid w:val="00DE2F19"/>
    <w:rsid w:val="00DE3780"/>
    <w:rsid w:val="00DE7C02"/>
    <w:rsid w:val="00DF1DB9"/>
    <w:rsid w:val="00E0378D"/>
    <w:rsid w:val="00E03C7F"/>
    <w:rsid w:val="00E14C22"/>
    <w:rsid w:val="00E424B8"/>
    <w:rsid w:val="00E4355A"/>
    <w:rsid w:val="00E45C57"/>
    <w:rsid w:val="00E54D64"/>
    <w:rsid w:val="00E839C0"/>
    <w:rsid w:val="00E90EBD"/>
    <w:rsid w:val="00E933CB"/>
    <w:rsid w:val="00E94312"/>
    <w:rsid w:val="00EB777B"/>
    <w:rsid w:val="00ED282F"/>
    <w:rsid w:val="00ED350C"/>
    <w:rsid w:val="00EE6C83"/>
    <w:rsid w:val="00EF1B4C"/>
    <w:rsid w:val="00F27A54"/>
    <w:rsid w:val="00F33BB5"/>
    <w:rsid w:val="00F532CF"/>
    <w:rsid w:val="00F57F3F"/>
    <w:rsid w:val="00F607CA"/>
    <w:rsid w:val="00F6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067F942D"/>
  <w15:docId w15:val="{4C72CAF5-869D-4EC5-A833-E0317ED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3242E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ccettazione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F1A90CE4764DFC989B8A0F512854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0DA19-5826-4BE8-9E2A-AD761EF0D9A5}"/>
      </w:docPartPr>
      <w:docPartBody>
        <w:p w:rsidR="00E12A15" w:rsidRDefault="00746DAA" w:rsidP="00746DAA">
          <w:pPr>
            <w:pStyle w:val="7AF1A90CE4764DFC989B8A0F512854D6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58B"/>
    <w:rsid w:val="00067696"/>
    <w:rsid w:val="000A258B"/>
    <w:rsid w:val="00746DAA"/>
    <w:rsid w:val="00A3408A"/>
    <w:rsid w:val="00A522B3"/>
    <w:rsid w:val="00A82E1C"/>
    <w:rsid w:val="00C17AEE"/>
    <w:rsid w:val="00C97D91"/>
    <w:rsid w:val="00E12A15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46DAA"/>
    <w:rPr>
      <w:color w:val="808080"/>
    </w:rPr>
  </w:style>
  <w:style w:type="paragraph" w:customStyle="1" w:styleId="7CBBE65588724367958199821B2E8316">
    <w:name w:val="7CBBE65588724367958199821B2E8316"/>
    <w:rsid w:val="00C97D91"/>
  </w:style>
  <w:style w:type="paragraph" w:customStyle="1" w:styleId="0977E31081694FE8BE6FFA4CC559870E">
    <w:name w:val="0977E31081694FE8BE6FFA4CC559870E"/>
    <w:rsid w:val="00C97D91"/>
  </w:style>
  <w:style w:type="paragraph" w:customStyle="1" w:styleId="7AF1A90CE4764DFC989B8A0F512854D6">
    <w:name w:val="7AF1A90CE4764DFC989B8A0F512854D6"/>
    <w:rsid w:val="0074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741B-D087-4440-B2E3-8D590074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68</cp:revision>
  <cp:lastPrinted>2018-06-07T06:35:00Z</cp:lastPrinted>
  <dcterms:created xsi:type="dcterms:W3CDTF">2017-10-02T09:47:00Z</dcterms:created>
  <dcterms:modified xsi:type="dcterms:W3CDTF">2026-07-01T07:02:00Z</dcterms:modified>
</cp:coreProperties>
</file>